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92035" w14:textId="77777777" w:rsidR="009C2DAB" w:rsidRPr="00325B47" w:rsidRDefault="00550AA0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Eddyville Charter School</w:t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ab/>
      </w:r>
      <w:r w:rsidR="009C2DAB">
        <w:rPr>
          <w:rFonts w:ascii="Arial" w:hAnsi="Arial" w:cs="Arial"/>
          <w:b/>
          <w:sz w:val="20"/>
          <w:szCs w:val="20"/>
        </w:rPr>
        <w:tab/>
      </w:r>
      <w:r w:rsidR="009C2DAB" w:rsidRPr="00325B47">
        <w:rPr>
          <w:rFonts w:ascii="Arial" w:hAnsi="Arial" w:cs="Arial"/>
          <w:b/>
          <w:sz w:val="20"/>
          <w:szCs w:val="20"/>
        </w:rPr>
        <w:t>CAREER AND TECHNICAL EDUCATION</w:t>
      </w:r>
    </w:p>
    <w:p w14:paraId="7CF54F4B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325B47">
        <w:rPr>
          <w:rFonts w:ascii="Arial" w:hAnsi="Arial" w:cs="Arial"/>
          <w:b/>
          <w:sz w:val="20"/>
          <w:szCs w:val="20"/>
        </w:rPr>
        <w:t xml:space="preserve">   Fall and Spring Semester</w:t>
      </w:r>
    </w:p>
    <w:p w14:paraId="69EFD95E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172E55C" w14:textId="77777777" w:rsidR="003A0E4F" w:rsidRPr="00325B47" w:rsidRDefault="003A0E4F" w:rsidP="003A0E4F">
      <w:pPr>
        <w:ind w:left="2880" w:firstLine="720"/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SYLLABUS</w:t>
      </w:r>
    </w:p>
    <w:p w14:paraId="1FD5B7B7" w14:textId="77777777" w:rsidR="003A0E4F" w:rsidRPr="00325B47" w:rsidRDefault="003A0E4F" w:rsidP="003A0E4F">
      <w:pPr>
        <w:jc w:val="center"/>
        <w:rPr>
          <w:rFonts w:ascii="Arial" w:hAnsi="Arial" w:cs="Arial"/>
          <w:sz w:val="20"/>
          <w:szCs w:val="20"/>
        </w:rPr>
      </w:pPr>
    </w:p>
    <w:p w14:paraId="64F5B148" w14:textId="6960B688" w:rsidR="003A0E4F" w:rsidRPr="008F6096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COURSE TITLE:</w:t>
      </w:r>
      <w:r>
        <w:rPr>
          <w:rFonts w:ascii="Arial" w:hAnsi="Arial" w:cs="Arial"/>
          <w:b/>
          <w:sz w:val="20"/>
          <w:szCs w:val="20"/>
        </w:rPr>
        <w:tab/>
      </w:r>
      <w:r w:rsidR="007D7B3C">
        <w:rPr>
          <w:rFonts w:ascii="Arial" w:hAnsi="Arial" w:cs="Arial"/>
          <w:b/>
          <w:sz w:val="20"/>
          <w:szCs w:val="20"/>
        </w:rPr>
        <w:t>Middle School</w:t>
      </w:r>
      <w:r w:rsidRPr="00325B47">
        <w:rPr>
          <w:rFonts w:ascii="Arial" w:hAnsi="Arial" w:cs="Arial"/>
          <w:b/>
          <w:sz w:val="20"/>
          <w:szCs w:val="20"/>
        </w:rPr>
        <w:t xml:space="preserve"> Woodwork</w:t>
      </w:r>
      <w:r>
        <w:rPr>
          <w:rFonts w:ascii="Arial" w:hAnsi="Arial" w:cs="Arial"/>
          <w:b/>
          <w:sz w:val="20"/>
          <w:szCs w:val="20"/>
        </w:rPr>
        <w:t>ing</w:t>
      </w:r>
    </w:p>
    <w:p w14:paraId="409F1423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31D45BA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Instructor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Phone #</w:t>
      </w:r>
      <w:r w:rsidRPr="00325B47"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b/>
          <w:sz w:val="20"/>
          <w:szCs w:val="20"/>
        </w:rPr>
        <w:tab/>
        <w:t>Email</w:t>
      </w:r>
    </w:p>
    <w:p w14:paraId="3ACD06CF" w14:textId="39C23DFE" w:rsidR="003A0E4F" w:rsidRPr="00325B47" w:rsidRDefault="00BC68B8" w:rsidP="003A0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Wood</w:t>
      </w:r>
      <w:r w:rsidR="003A0E4F" w:rsidRPr="00325B47">
        <w:rPr>
          <w:rFonts w:ascii="Arial" w:hAnsi="Arial" w:cs="Arial"/>
          <w:sz w:val="20"/>
          <w:szCs w:val="20"/>
        </w:rPr>
        <w:tab/>
      </w:r>
      <w:r w:rsidR="003A0E4F">
        <w:rPr>
          <w:rFonts w:ascii="Arial" w:hAnsi="Arial" w:cs="Arial"/>
          <w:sz w:val="20"/>
          <w:szCs w:val="20"/>
        </w:rPr>
        <w:tab/>
      </w:r>
      <w:r w:rsidR="005B5A70">
        <w:rPr>
          <w:rFonts w:ascii="Arial" w:hAnsi="Arial" w:cs="Arial"/>
          <w:sz w:val="20"/>
          <w:szCs w:val="20"/>
        </w:rPr>
        <w:t>541-875-2942</w:t>
      </w:r>
      <w:r w:rsidR="005B5A70">
        <w:rPr>
          <w:rFonts w:ascii="Arial" w:hAnsi="Arial" w:cs="Arial"/>
          <w:sz w:val="20"/>
          <w:szCs w:val="20"/>
        </w:rPr>
        <w:tab/>
      </w:r>
      <w:r w:rsidR="003A0E4F" w:rsidRPr="00325B47">
        <w:rPr>
          <w:rFonts w:ascii="Arial" w:hAnsi="Arial" w:cs="Arial"/>
          <w:sz w:val="20"/>
          <w:szCs w:val="20"/>
        </w:rPr>
        <w:tab/>
      </w:r>
      <w:hyperlink r:id="rId6" w:history="1">
        <w:r w:rsidR="005B5A70" w:rsidRPr="003C0D5B">
          <w:rPr>
            <w:rStyle w:val="Hyperlink"/>
            <w:rFonts w:ascii="Arial" w:hAnsi="Arial" w:cs="Arial"/>
            <w:sz w:val="20"/>
            <w:szCs w:val="20"/>
          </w:rPr>
          <w:t>greg.wood@lincoln.k12.or.us</w:t>
        </w:r>
      </w:hyperlink>
      <w:r w:rsidR="005B5A70">
        <w:rPr>
          <w:rFonts w:ascii="Arial" w:hAnsi="Arial" w:cs="Arial"/>
          <w:sz w:val="20"/>
          <w:szCs w:val="20"/>
        </w:rPr>
        <w:tab/>
      </w:r>
    </w:p>
    <w:p w14:paraId="668B17AD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011837F2" w14:textId="7FC10710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926E83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04A6C998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Course Description</w:t>
      </w:r>
    </w:p>
    <w:p w14:paraId="0D907BC4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7AE8B81F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This course provides and introduction to basic woodworking principles. Students work individually and in groups to design and construct projects from a common idea.</w:t>
      </w:r>
      <w:r>
        <w:rPr>
          <w:rFonts w:ascii="Arial" w:hAnsi="Arial" w:cs="Arial"/>
          <w:sz w:val="20"/>
          <w:szCs w:val="20"/>
        </w:rPr>
        <w:t xml:space="preserve"> Concepts in safety, </w:t>
      </w:r>
      <w:r w:rsidRPr="00325B47">
        <w:rPr>
          <w:rFonts w:ascii="Arial" w:hAnsi="Arial" w:cs="Arial"/>
          <w:sz w:val="20"/>
          <w:szCs w:val="20"/>
        </w:rPr>
        <w:t>machine set up</w:t>
      </w:r>
      <w:r>
        <w:rPr>
          <w:rFonts w:ascii="Arial" w:hAnsi="Arial" w:cs="Arial"/>
          <w:sz w:val="20"/>
          <w:szCs w:val="20"/>
        </w:rPr>
        <w:t xml:space="preserve">, machine care, basic math, trade vocabulary, hand and power tools, interpreting shop drawings, </w:t>
      </w:r>
      <w:r w:rsidRPr="00325B47">
        <w:rPr>
          <w:rFonts w:ascii="Arial" w:hAnsi="Arial" w:cs="Arial"/>
          <w:sz w:val="20"/>
          <w:szCs w:val="20"/>
        </w:rPr>
        <w:t>manufacturing</w:t>
      </w:r>
      <w:r>
        <w:rPr>
          <w:rFonts w:ascii="Arial" w:hAnsi="Arial" w:cs="Arial"/>
          <w:sz w:val="20"/>
          <w:szCs w:val="20"/>
        </w:rPr>
        <w:t xml:space="preserve"> practices</w:t>
      </w:r>
      <w:r w:rsidRPr="00325B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communication skills, </w:t>
      </w:r>
      <w:r w:rsidRPr="00325B47">
        <w:rPr>
          <w:rFonts w:ascii="Arial" w:hAnsi="Arial" w:cs="Arial"/>
          <w:sz w:val="20"/>
          <w:szCs w:val="20"/>
        </w:rPr>
        <w:t>planning</w:t>
      </w:r>
      <w:r>
        <w:rPr>
          <w:rFonts w:ascii="Arial" w:hAnsi="Arial" w:cs="Arial"/>
          <w:sz w:val="20"/>
          <w:szCs w:val="20"/>
        </w:rPr>
        <w:t>,</w:t>
      </w:r>
      <w:r w:rsidRPr="00325B47">
        <w:rPr>
          <w:rFonts w:ascii="Arial" w:hAnsi="Arial" w:cs="Arial"/>
          <w:sz w:val="20"/>
          <w:szCs w:val="20"/>
        </w:rPr>
        <w:t xml:space="preserve"> and design techniques</w:t>
      </w:r>
      <w:r>
        <w:rPr>
          <w:rFonts w:ascii="Arial" w:hAnsi="Arial" w:cs="Arial"/>
          <w:sz w:val="20"/>
          <w:szCs w:val="20"/>
        </w:rPr>
        <w:t xml:space="preserve"> are examined</w:t>
      </w:r>
      <w:r w:rsidRPr="00325B47">
        <w:rPr>
          <w:rFonts w:ascii="Arial" w:hAnsi="Arial" w:cs="Arial"/>
          <w:sz w:val="20"/>
          <w:szCs w:val="20"/>
        </w:rPr>
        <w:t>.</w:t>
      </w:r>
    </w:p>
    <w:p w14:paraId="4CEC825F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2852578C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9F551F3" w14:textId="44A7FF93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Prerequisites:</w:t>
      </w:r>
      <w:r w:rsidRPr="00325B4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25B47">
        <w:rPr>
          <w:rFonts w:ascii="Arial" w:hAnsi="Arial" w:cs="Arial"/>
          <w:sz w:val="20"/>
          <w:szCs w:val="20"/>
        </w:rPr>
        <w:t>None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55CB0A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1D5B30E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4E6FC17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Recommended Tools, Equipment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5B47">
        <w:rPr>
          <w:rFonts w:ascii="Arial" w:hAnsi="Arial" w:cs="Arial"/>
          <w:b/>
          <w:sz w:val="20"/>
          <w:szCs w:val="20"/>
        </w:rPr>
        <w:t>and Supplies:</w:t>
      </w:r>
      <w:r w:rsidRPr="00325B47">
        <w:rPr>
          <w:rFonts w:ascii="Arial" w:hAnsi="Arial" w:cs="Arial"/>
          <w:sz w:val="20"/>
          <w:szCs w:val="20"/>
        </w:rPr>
        <w:tab/>
      </w:r>
      <w:r w:rsidRPr="00325B47">
        <w:rPr>
          <w:rFonts w:ascii="Arial" w:hAnsi="Arial" w:cs="Arial"/>
          <w:sz w:val="20"/>
          <w:szCs w:val="20"/>
        </w:rPr>
        <w:tab/>
      </w:r>
    </w:p>
    <w:p w14:paraId="305DF13C" w14:textId="78AD9753" w:rsidR="003A0E4F" w:rsidRPr="006D01B1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Calculator, pencils, paper</w:t>
      </w:r>
      <w:r w:rsidR="00E2185A">
        <w:rPr>
          <w:rFonts w:ascii="Arial" w:hAnsi="Arial" w:cs="Arial"/>
          <w:sz w:val="20"/>
          <w:szCs w:val="20"/>
        </w:rPr>
        <w:t xml:space="preserve"> &amp; shop binder</w:t>
      </w:r>
    </w:p>
    <w:p w14:paraId="1EFC6011" w14:textId="77777777" w:rsidR="003A0E4F" w:rsidRPr="00325B47" w:rsidRDefault="003A0E4F" w:rsidP="003A0E4F">
      <w:pPr>
        <w:rPr>
          <w:rFonts w:ascii="Arial" w:hAnsi="Arial" w:cs="Arial"/>
          <w:sz w:val="20"/>
          <w:szCs w:val="20"/>
        </w:rPr>
      </w:pPr>
    </w:p>
    <w:p w14:paraId="52FE3AC6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7E21AC85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General Course Objectives</w:t>
      </w:r>
    </w:p>
    <w:p w14:paraId="6CE46E6A" w14:textId="77777777" w:rsidR="003A0E4F" w:rsidRDefault="003A0E4F" w:rsidP="003A0E4F">
      <w:pPr>
        <w:rPr>
          <w:rFonts w:ascii="Arial" w:hAnsi="Arial"/>
          <w:sz w:val="20"/>
          <w:szCs w:val="20"/>
        </w:rPr>
      </w:pPr>
      <w:r w:rsidRPr="00325B47">
        <w:rPr>
          <w:rFonts w:ascii="Arial" w:hAnsi="Arial"/>
          <w:sz w:val="20"/>
          <w:szCs w:val="20"/>
        </w:rPr>
        <w:t>Upon completing this course you will be able to</w:t>
      </w:r>
      <w:r>
        <w:rPr>
          <w:rFonts w:ascii="Arial" w:hAnsi="Arial"/>
          <w:sz w:val="20"/>
          <w:szCs w:val="20"/>
        </w:rPr>
        <w:t>:</w:t>
      </w:r>
    </w:p>
    <w:p w14:paraId="126CBB57" w14:textId="77777777" w:rsidR="003A0E4F" w:rsidRPr="00325B47" w:rsidRDefault="003A0E4F" w:rsidP="003A0E4F">
      <w:pPr>
        <w:rPr>
          <w:rFonts w:ascii="Arial" w:hAnsi="Arial"/>
          <w:sz w:val="20"/>
          <w:szCs w:val="20"/>
        </w:rPr>
      </w:pPr>
    </w:p>
    <w:p w14:paraId="705BC28F" w14:textId="77777777" w:rsidR="003A0E4F" w:rsidRPr="00325B47" w:rsidRDefault="003A0E4F" w:rsidP="003A0E4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and apply</w:t>
      </w:r>
      <w:r w:rsidRPr="00325B47">
        <w:rPr>
          <w:rFonts w:ascii="Arial" w:hAnsi="Arial" w:cs="Arial"/>
          <w:sz w:val="20"/>
          <w:szCs w:val="20"/>
        </w:rPr>
        <w:t xml:space="preserve"> appropriate safety practices</w:t>
      </w:r>
    </w:p>
    <w:p w14:paraId="0B43CC82" w14:textId="71374EAE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</w:t>
      </w:r>
      <w:r w:rsidR="00C46D1B">
        <w:rPr>
          <w:rFonts w:ascii="Arial" w:hAnsi="Arial" w:cs="Arial"/>
          <w:sz w:val="20"/>
          <w:szCs w:val="20"/>
        </w:rPr>
        <w:t xml:space="preserve">ompetency in basic </w:t>
      </w:r>
      <w:r w:rsidRPr="00325B47">
        <w:rPr>
          <w:rFonts w:ascii="Arial" w:hAnsi="Arial" w:cs="Arial"/>
          <w:sz w:val="20"/>
          <w:szCs w:val="20"/>
        </w:rPr>
        <w:t>math</w:t>
      </w:r>
      <w:r w:rsidR="00C46D1B">
        <w:rPr>
          <w:rFonts w:ascii="Arial" w:hAnsi="Arial" w:cs="Arial"/>
          <w:sz w:val="20"/>
          <w:szCs w:val="20"/>
        </w:rPr>
        <w:t xml:space="preserve"> </w:t>
      </w:r>
      <w:r w:rsidR="004269F9">
        <w:rPr>
          <w:rFonts w:ascii="Arial" w:hAnsi="Arial" w:cs="Arial"/>
          <w:sz w:val="20"/>
          <w:szCs w:val="20"/>
        </w:rPr>
        <w:t>procedures</w:t>
      </w:r>
      <w:r>
        <w:rPr>
          <w:rFonts w:ascii="Arial" w:hAnsi="Arial" w:cs="Arial"/>
          <w:sz w:val="20"/>
          <w:szCs w:val="20"/>
        </w:rPr>
        <w:t>.</w:t>
      </w:r>
    </w:p>
    <w:p w14:paraId="430941B6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ability to interpret verbal and written information</w:t>
      </w:r>
      <w:r>
        <w:rPr>
          <w:rFonts w:ascii="Arial" w:hAnsi="Arial" w:cs="Arial"/>
          <w:sz w:val="20"/>
          <w:szCs w:val="20"/>
        </w:rPr>
        <w:t>.</w:t>
      </w:r>
    </w:p>
    <w:p w14:paraId="552ABC95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Communicate effectively in different on the job situations</w:t>
      </w:r>
      <w:r>
        <w:rPr>
          <w:rFonts w:ascii="Arial" w:hAnsi="Arial" w:cs="Arial"/>
          <w:sz w:val="20"/>
          <w:szCs w:val="20"/>
        </w:rPr>
        <w:t>.</w:t>
      </w:r>
    </w:p>
    <w:p w14:paraId="63917552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critical thinking and problem solving skills</w:t>
      </w:r>
      <w:r>
        <w:rPr>
          <w:rFonts w:ascii="Arial" w:hAnsi="Arial" w:cs="Arial"/>
          <w:sz w:val="20"/>
          <w:szCs w:val="20"/>
        </w:rPr>
        <w:t>.</w:t>
      </w:r>
    </w:p>
    <w:p w14:paraId="5E4EB8C8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effective relationship skills with peers and teachers</w:t>
      </w:r>
      <w:r>
        <w:rPr>
          <w:rFonts w:ascii="Arial" w:hAnsi="Arial" w:cs="Arial"/>
          <w:sz w:val="20"/>
          <w:szCs w:val="20"/>
        </w:rPr>
        <w:t>.</w:t>
      </w:r>
    </w:p>
    <w:p w14:paraId="0D13C360" w14:textId="77777777" w:rsidR="003A0E4F" w:rsidRPr="00325B47" w:rsidRDefault="003A0E4F" w:rsidP="003A0E4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>Demonstrate appropriate teamwork and leadership skills</w:t>
      </w:r>
      <w:r>
        <w:rPr>
          <w:rFonts w:ascii="Arial" w:hAnsi="Arial" w:cs="Arial"/>
          <w:sz w:val="20"/>
          <w:szCs w:val="20"/>
        </w:rPr>
        <w:t>.</w:t>
      </w:r>
    </w:p>
    <w:p w14:paraId="4A3AF0DF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5237814A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3667CB66" w14:textId="77777777" w:rsidR="003A0E4F" w:rsidRPr="00325B47" w:rsidRDefault="003A0E4F" w:rsidP="003A0E4F">
      <w:pPr>
        <w:rPr>
          <w:rFonts w:ascii="Arial" w:hAnsi="Arial" w:cs="Arial"/>
          <w:b/>
          <w:sz w:val="20"/>
          <w:szCs w:val="20"/>
        </w:rPr>
      </w:pPr>
      <w:r w:rsidRPr="00325B47">
        <w:rPr>
          <w:rFonts w:ascii="Arial" w:hAnsi="Arial" w:cs="Arial"/>
          <w:b/>
          <w:sz w:val="20"/>
          <w:szCs w:val="20"/>
        </w:rPr>
        <w:t>Methods of Instruction</w:t>
      </w:r>
    </w:p>
    <w:p w14:paraId="46F2E7E3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  <w:r w:rsidRPr="00325B47">
        <w:rPr>
          <w:rFonts w:ascii="Arial" w:hAnsi="Arial" w:cs="Arial"/>
          <w:sz w:val="20"/>
          <w:szCs w:val="20"/>
        </w:rPr>
        <w:t xml:space="preserve">Lecture, Discussion, Lab, Peer Coaching, Demonstrations and various </w:t>
      </w:r>
      <w:r>
        <w:rPr>
          <w:rFonts w:ascii="Arial" w:hAnsi="Arial" w:cs="Arial"/>
          <w:sz w:val="20"/>
          <w:szCs w:val="20"/>
        </w:rPr>
        <w:t xml:space="preserve">innovative </w:t>
      </w:r>
      <w:r w:rsidRPr="00325B4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-</w:t>
      </w:r>
      <w:r w:rsidRPr="00325B47">
        <w:rPr>
          <w:rFonts w:ascii="Arial" w:hAnsi="Arial" w:cs="Arial"/>
          <w:sz w:val="20"/>
          <w:szCs w:val="20"/>
        </w:rPr>
        <w:t xml:space="preserve">class activities </w:t>
      </w:r>
    </w:p>
    <w:p w14:paraId="6FB6D584" w14:textId="77777777" w:rsidR="003A0E4F" w:rsidRDefault="003A0E4F" w:rsidP="003A0E4F"/>
    <w:p w14:paraId="542A11ED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</w:p>
    <w:p w14:paraId="6CFE9D5E" w14:textId="77777777" w:rsidR="003A0E4F" w:rsidRPr="00C80843" w:rsidRDefault="003A0E4F" w:rsidP="003A0E4F">
      <w:pPr>
        <w:rPr>
          <w:rFonts w:ascii="Arial" w:hAnsi="Arial" w:cs="Arial"/>
          <w:b/>
          <w:sz w:val="20"/>
          <w:szCs w:val="20"/>
        </w:rPr>
      </w:pPr>
      <w:r w:rsidRPr="00C80843">
        <w:rPr>
          <w:rFonts w:ascii="Arial" w:hAnsi="Arial" w:cs="Arial"/>
          <w:b/>
          <w:sz w:val="20"/>
          <w:szCs w:val="20"/>
        </w:rPr>
        <w:t>Grading</w:t>
      </w:r>
    </w:p>
    <w:p w14:paraId="7EE80B0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  <w:r w:rsidRPr="00C80843">
        <w:rPr>
          <w:rFonts w:ascii="Arial" w:hAnsi="Arial" w:cs="Arial"/>
          <w:sz w:val="20"/>
          <w:szCs w:val="20"/>
        </w:rPr>
        <w:t>Your grade is based</w:t>
      </w:r>
      <w:r>
        <w:rPr>
          <w:rFonts w:ascii="Arial" w:hAnsi="Arial" w:cs="Arial"/>
          <w:sz w:val="20"/>
          <w:szCs w:val="20"/>
        </w:rPr>
        <w:t xml:space="preserve"> on</w:t>
      </w:r>
      <w:r w:rsidRPr="00C80843">
        <w:rPr>
          <w:rFonts w:ascii="Arial" w:hAnsi="Arial" w:cs="Arial"/>
          <w:sz w:val="20"/>
          <w:szCs w:val="20"/>
        </w:rPr>
        <w:t xml:space="preserve"> timely and accurate c</w:t>
      </w:r>
      <w:r>
        <w:rPr>
          <w:rFonts w:ascii="Arial" w:hAnsi="Arial" w:cs="Arial"/>
          <w:sz w:val="20"/>
          <w:szCs w:val="20"/>
        </w:rPr>
        <w:t>ompletion of class assignments</w:t>
      </w:r>
      <w:r w:rsidRPr="00C808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80843">
        <w:rPr>
          <w:rFonts w:ascii="Arial" w:hAnsi="Arial" w:cs="Arial"/>
          <w:sz w:val="20"/>
          <w:szCs w:val="20"/>
        </w:rPr>
        <w:t>performance on verbal</w:t>
      </w:r>
      <w:r>
        <w:rPr>
          <w:rFonts w:ascii="Arial" w:hAnsi="Arial" w:cs="Arial"/>
          <w:sz w:val="20"/>
          <w:szCs w:val="20"/>
        </w:rPr>
        <w:t xml:space="preserve"> and written</w:t>
      </w:r>
      <w:r w:rsidRPr="00C80843">
        <w:rPr>
          <w:rFonts w:ascii="Arial" w:hAnsi="Arial" w:cs="Arial"/>
          <w:sz w:val="20"/>
          <w:szCs w:val="20"/>
        </w:rPr>
        <w:t xml:space="preserve"> evaluations, and the final exam.</w:t>
      </w:r>
    </w:p>
    <w:p w14:paraId="26FC946B" w14:textId="77777777" w:rsidR="003A0E4F" w:rsidRPr="00C80843" w:rsidRDefault="003A0E4F" w:rsidP="003A0E4F">
      <w:pPr>
        <w:rPr>
          <w:rFonts w:ascii="Arial" w:hAnsi="Arial" w:cs="Arial"/>
          <w:sz w:val="20"/>
          <w:szCs w:val="20"/>
        </w:rPr>
      </w:pPr>
    </w:p>
    <w:p w14:paraId="42D6843E" w14:textId="6D67257C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Notebook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2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2C480F7A" w14:textId="0E47A3E4" w:rsidR="00BD3FE1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Tests </w:t>
      </w:r>
      <w:r>
        <w:rPr>
          <w:rFonts w:ascii="Arial" w:hAnsi="Arial" w:cs="Arial"/>
          <w:sz w:val="20"/>
          <w:szCs w:val="20"/>
        </w:rPr>
        <w:tab/>
        <w:t>10%</w:t>
      </w:r>
    </w:p>
    <w:p w14:paraId="3A9C2148" w14:textId="247A98E1" w:rsidR="003A0E4F" w:rsidRPr="00C80843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Projects</w:t>
      </w:r>
      <w:r>
        <w:rPr>
          <w:rFonts w:ascii="Arial" w:hAnsi="Arial" w:cs="Arial"/>
          <w:sz w:val="20"/>
          <w:szCs w:val="20"/>
        </w:rPr>
        <w:tab/>
      </w:r>
      <w:r w:rsidR="00F32E85">
        <w:rPr>
          <w:rFonts w:ascii="Arial" w:hAnsi="Arial" w:cs="Arial"/>
          <w:sz w:val="20"/>
          <w:szCs w:val="20"/>
        </w:rPr>
        <w:t>6</w:t>
      </w:r>
      <w:r w:rsidR="003A0E4F" w:rsidRPr="00C80843">
        <w:rPr>
          <w:rFonts w:ascii="Arial" w:hAnsi="Arial" w:cs="Arial"/>
          <w:sz w:val="20"/>
          <w:szCs w:val="20"/>
        </w:rPr>
        <w:t>0%</w:t>
      </w:r>
    </w:p>
    <w:p w14:paraId="12B58A12" w14:textId="4B30A6C4" w:rsidR="003A0E4F" w:rsidRDefault="00BD3FE1" w:rsidP="00BD3FE1">
      <w:pPr>
        <w:tabs>
          <w:tab w:val="left" w:pos="38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Exam</w:t>
      </w:r>
      <w:r>
        <w:rPr>
          <w:rFonts w:ascii="Arial" w:hAnsi="Arial" w:cs="Arial"/>
          <w:sz w:val="20"/>
          <w:szCs w:val="20"/>
        </w:rPr>
        <w:tab/>
        <w:t>1</w:t>
      </w:r>
      <w:r w:rsidR="003A0E4F" w:rsidRPr="006D184E">
        <w:rPr>
          <w:rFonts w:ascii="Arial" w:hAnsi="Arial" w:cs="Arial"/>
          <w:sz w:val="20"/>
          <w:szCs w:val="20"/>
        </w:rPr>
        <w:t>0%</w:t>
      </w:r>
    </w:p>
    <w:p w14:paraId="597E8FE2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D184E">
        <w:rPr>
          <w:rFonts w:ascii="Arial" w:hAnsi="Arial" w:cs="Arial"/>
          <w:b/>
          <w:sz w:val="20"/>
          <w:szCs w:val="20"/>
        </w:rPr>
        <w:lastRenderedPageBreak/>
        <w:t>Outline by Major Topics</w:t>
      </w:r>
    </w:p>
    <w:p w14:paraId="6762A58B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4E75BA89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Safety</w:t>
      </w:r>
    </w:p>
    <w:p w14:paraId="1581E8F9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Safety</w:t>
      </w:r>
    </w:p>
    <w:p w14:paraId="33D34BB6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Safety</w:t>
      </w:r>
    </w:p>
    <w:p w14:paraId="4C0C41E2" w14:textId="77777777" w:rsidR="003A0E4F" w:rsidRDefault="003A0E4F" w:rsidP="003A0E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Machine Safety</w:t>
      </w:r>
    </w:p>
    <w:p w14:paraId="0D4860DC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2CB87EA9" w14:textId="77777777" w:rsidR="003A0E4F" w:rsidRPr="0025026E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Hand Tools</w:t>
      </w:r>
    </w:p>
    <w:p w14:paraId="3CDFEFB6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Categories</w:t>
      </w:r>
    </w:p>
    <w:p w14:paraId="75FBFC8B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Identification</w:t>
      </w:r>
    </w:p>
    <w:p w14:paraId="5F14621F" w14:textId="77777777" w:rsidR="003A0E4F" w:rsidRDefault="003A0E4F" w:rsidP="003A0E4F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operation</w:t>
      </w:r>
    </w:p>
    <w:p w14:paraId="2C052265" w14:textId="77777777" w:rsidR="003A0E4F" w:rsidRPr="0025026E" w:rsidRDefault="003A0E4F" w:rsidP="003A0E4F">
      <w:pPr>
        <w:rPr>
          <w:rFonts w:ascii="Arial" w:hAnsi="Arial" w:cs="Arial"/>
          <w:sz w:val="20"/>
          <w:szCs w:val="20"/>
        </w:rPr>
      </w:pPr>
    </w:p>
    <w:p w14:paraId="5C053C14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Machines</w:t>
      </w:r>
    </w:p>
    <w:p w14:paraId="4FDEBEBB" w14:textId="77777777" w:rsidR="003A0E4F" w:rsidRDefault="003A0E4F" w:rsidP="003A0E4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Identification </w:t>
      </w:r>
    </w:p>
    <w:p w14:paraId="2F47E241" w14:textId="77777777" w:rsidR="003A0E4F" w:rsidRDefault="003A0E4F" w:rsidP="003A0E4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and Safe Operation</w:t>
      </w:r>
    </w:p>
    <w:p w14:paraId="73BF94AD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17B7B27A" w14:textId="77777777" w:rsidR="003A0E4F" w:rsidRPr="006D184E" w:rsidRDefault="003A0E4F" w:rsidP="003A0E4F">
      <w:pPr>
        <w:rPr>
          <w:rFonts w:ascii="Arial" w:hAnsi="Arial" w:cs="Arial"/>
          <w:b/>
          <w:sz w:val="20"/>
          <w:szCs w:val="20"/>
        </w:rPr>
      </w:pPr>
      <w:r w:rsidRPr="006D184E">
        <w:rPr>
          <w:rFonts w:ascii="Arial" w:hAnsi="Arial" w:cs="Arial"/>
          <w:b/>
          <w:sz w:val="20"/>
          <w:szCs w:val="20"/>
        </w:rPr>
        <w:t>Interpreting Drawings</w:t>
      </w:r>
    </w:p>
    <w:p w14:paraId="7D46AF15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Sketching</w:t>
      </w:r>
    </w:p>
    <w:p w14:paraId="1BB7C4BF" w14:textId="77777777" w:rsidR="003A0E4F" w:rsidRDefault="003A0E4F" w:rsidP="003A0E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Drawings</w:t>
      </w:r>
    </w:p>
    <w:p w14:paraId="09468ED8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72E2A3D2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Basic Math</w:t>
      </w:r>
    </w:p>
    <w:p w14:paraId="289D8249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Fractions</w:t>
      </w:r>
    </w:p>
    <w:p w14:paraId="3D9BEDF5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Fractions to Decimal</w:t>
      </w:r>
    </w:p>
    <w:p w14:paraId="220495C4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Converting Decimals to Fractions</w:t>
      </w:r>
    </w:p>
    <w:p w14:paraId="7B5384C4" w14:textId="77777777" w:rsidR="003A0E4F" w:rsidRDefault="003A0E4F" w:rsidP="003A0E4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Measurement</w:t>
      </w:r>
    </w:p>
    <w:p w14:paraId="4E19567A" w14:textId="77777777" w:rsidR="003A0E4F" w:rsidRDefault="003A0E4F" w:rsidP="003A0E4F">
      <w:pPr>
        <w:rPr>
          <w:rFonts w:ascii="Arial" w:hAnsi="Arial" w:cs="Arial"/>
          <w:sz w:val="20"/>
          <w:szCs w:val="20"/>
        </w:rPr>
      </w:pPr>
    </w:p>
    <w:p w14:paraId="3D176927" w14:textId="77777777" w:rsidR="003A0E4F" w:rsidRDefault="003A0E4F" w:rsidP="003A0E4F">
      <w:pPr>
        <w:rPr>
          <w:rFonts w:ascii="Arial" w:hAnsi="Arial" w:cs="Arial"/>
          <w:b/>
          <w:sz w:val="20"/>
          <w:szCs w:val="20"/>
        </w:rPr>
      </w:pPr>
      <w:r w:rsidRPr="0025026E">
        <w:rPr>
          <w:rFonts w:ascii="Arial" w:hAnsi="Arial" w:cs="Arial"/>
          <w:b/>
          <w:sz w:val="20"/>
          <w:szCs w:val="20"/>
        </w:rPr>
        <w:t>Specific Secondary Wood Topics</w:t>
      </w:r>
    </w:p>
    <w:p w14:paraId="4629C70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&amp; Design</w:t>
      </w:r>
    </w:p>
    <w:p w14:paraId="751F4372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Sanding Techniques</w:t>
      </w:r>
    </w:p>
    <w:p w14:paraId="4B6B73B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Finishes and Finishing Techniques</w:t>
      </w:r>
    </w:p>
    <w:p w14:paraId="68668648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Gluing &amp; Clamping</w:t>
      </w:r>
    </w:p>
    <w:p w14:paraId="6BBF7891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 Made Materials</w:t>
      </w:r>
    </w:p>
    <w:p w14:paraId="2B81331C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Tool/Machine Selection &amp; Care </w:t>
      </w:r>
    </w:p>
    <w:p w14:paraId="16928A52" w14:textId="77777777" w:rsidR="003A0E4F" w:rsidRDefault="003A0E4F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Vocabulary</w:t>
      </w:r>
    </w:p>
    <w:p w14:paraId="05E247EB" w14:textId="54EDABF5" w:rsidR="004541F2" w:rsidRDefault="004541F2" w:rsidP="003A0E4F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Trade Occuaptions</w:t>
      </w:r>
      <w:bookmarkStart w:id="0" w:name="_GoBack"/>
      <w:bookmarkEnd w:id="0"/>
    </w:p>
    <w:sectPr w:rsidR="004541F2" w:rsidSect="003A0E4F">
      <w:pgSz w:w="12240" w:h="15840"/>
      <w:pgMar w:top="1440" w:right="1296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30E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D6EC5"/>
    <w:multiLevelType w:val="hybridMultilevel"/>
    <w:tmpl w:val="8ECCC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013C5"/>
    <w:multiLevelType w:val="hybridMultilevel"/>
    <w:tmpl w:val="5E42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06651"/>
    <w:multiLevelType w:val="hybridMultilevel"/>
    <w:tmpl w:val="20C6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52EAB"/>
    <w:multiLevelType w:val="hybridMultilevel"/>
    <w:tmpl w:val="1CAC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D1BED"/>
    <w:multiLevelType w:val="hybridMultilevel"/>
    <w:tmpl w:val="1AB88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61DE"/>
    <w:multiLevelType w:val="hybridMultilevel"/>
    <w:tmpl w:val="9808D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12CAE"/>
    <w:multiLevelType w:val="hybridMultilevel"/>
    <w:tmpl w:val="95CEA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D124DA"/>
    <w:multiLevelType w:val="hybridMultilevel"/>
    <w:tmpl w:val="28B2B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82D2F"/>
    <w:multiLevelType w:val="hybridMultilevel"/>
    <w:tmpl w:val="5C9E8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D20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59FA037C"/>
    <w:multiLevelType w:val="hybridMultilevel"/>
    <w:tmpl w:val="D7D82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411AE"/>
    <w:multiLevelType w:val="hybridMultilevel"/>
    <w:tmpl w:val="FBA8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2"/>
    <w:rsid w:val="001D6338"/>
    <w:rsid w:val="003A0E4F"/>
    <w:rsid w:val="004116B2"/>
    <w:rsid w:val="004269F9"/>
    <w:rsid w:val="00444B55"/>
    <w:rsid w:val="004541F2"/>
    <w:rsid w:val="00543C7C"/>
    <w:rsid w:val="00550AA0"/>
    <w:rsid w:val="005B5A70"/>
    <w:rsid w:val="007D7B3C"/>
    <w:rsid w:val="009C2DAB"/>
    <w:rsid w:val="00A64942"/>
    <w:rsid w:val="00B84753"/>
    <w:rsid w:val="00BC68B8"/>
    <w:rsid w:val="00BD3FE1"/>
    <w:rsid w:val="00C46D1B"/>
    <w:rsid w:val="00D00215"/>
    <w:rsid w:val="00E2185A"/>
    <w:rsid w:val="00E72588"/>
    <w:rsid w:val="00F32E85"/>
    <w:rsid w:val="00FD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83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60C8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284"/>
    <w:rPr>
      <w:color w:val="0000FF"/>
      <w:u w:val="single"/>
    </w:rPr>
  </w:style>
  <w:style w:type="table" w:styleId="TableGrid">
    <w:name w:val="Table Grid"/>
    <w:basedOn w:val="TableNormal"/>
    <w:rsid w:val="00E6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60C8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7284"/>
    <w:rPr>
      <w:color w:val="0000FF"/>
      <w:u w:val="single"/>
    </w:rPr>
  </w:style>
  <w:style w:type="table" w:styleId="TableGrid">
    <w:name w:val="Table Grid"/>
    <w:basedOn w:val="TableNormal"/>
    <w:rsid w:val="00E60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4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reg.wood@lincoln.k12.or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HIGH SCHOOL</vt:lpstr>
    </vt:vector>
  </TitlesOfParts>
  <Company>Springfield Public Schools</Company>
  <LinksUpToDate>false</LinksUpToDate>
  <CharactersWithSpaces>2176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mailto:stouchet@sps.lane.edu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HIGH SCHOOL</dc:title>
  <dc:subject/>
  <dc:creator>SHS Wood Shop</dc:creator>
  <cp:keywords/>
  <dc:description/>
  <cp:lastModifiedBy>Greg Wood</cp:lastModifiedBy>
  <cp:revision>4</cp:revision>
  <cp:lastPrinted>2008-10-16T21:02:00Z</cp:lastPrinted>
  <dcterms:created xsi:type="dcterms:W3CDTF">2019-08-19T05:14:00Z</dcterms:created>
  <dcterms:modified xsi:type="dcterms:W3CDTF">2019-08-19T05:15:00Z</dcterms:modified>
</cp:coreProperties>
</file>